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31F" w:rsidRPr="000E431F" w:rsidRDefault="000E431F" w:rsidP="000E431F">
      <w:pPr>
        <w:jc w:val="center"/>
        <w:rPr>
          <w:rFonts w:cstheme="minorHAnsi"/>
          <w:b/>
          <w:color w:val="31849B" w:themeColor="accent5" w:themeShade="BF"/>
          <w:sz w:val="40"/>
          <w:szCs w:val="40"/>
        </w:rPr>
      </w:pPr>
      <w:r w:rsidRPr="000E431F">
        <w:rPr>
          <w:rFonts w:cstheme="minorHAnsi"/>
          <w:b/>
          <w:color w:val="31849B" w:themeColor="accent5" w:themeShade="BF"/>
          <w:sz w:val="40"/>
          <w:szCs w:val="40"/>
        </w:rPr>
        <w:t>How to Get the Best Business Phone Systems</w:t>
      </w:r>
    </w:p>
    <w:p w:rsidR="000E431F" w:rsidRPr="000E431F" w:rsidRDefault="000E431F" w:rsidP="000E431F">
      <w:pPr>
        <w:jc w:val="both"/>
        <w:rPr>
          <w:rFonts w:cstheme="minorHAnsi"/>
        </w:rPr>
      </w:pPr>
      <w:r w:rsidRPr="000E431F">
        <w:rPr>
          <w:rFonts w:cstheme="minorHAnsi"/>
        </w:rPr>
        <w:t xml:space="preserve">Telephoning is no more, where it was in times past. Sip trunking has helped to remove most of the limitations usually experienced out of the way. Now telephone owners can communicate without any hitch irrespective of where they are or what time it is.  You will never understand how much benefit is derivable from it until you give it a trail. </w:t>
      </w:r>
    </w:p>
    <w:p w:rsidR="000E431F" w:rsidRPr="000E431F" w:rsidRDefault="000E431F" w:rsidP="000E431F">
      <w:pPr>
        <w:jc w:val="both"/>
        <w:rPr>
          <w:rFonts w:cstheme="minorHAnsi"/>
        </w:rPr>
      </w:pPr>
      <w:r w:rsidRPr="000E431F">
        <w:rPr>
          <w:rFonts w:cstheme="minorHAnsi"/>
        </w:rPr>
        <w:t xml:space="preserve">If you are a businessman and you are always on the move, calls made to your office phone can be easily received by you anywhere you are. There is a way of linking both the office phone line and that of your mobile handset together. If anyone places, a call to your office line when you are not there, the call will be relayed to your mobile handset wherever you are and you will be able to easily receive the call. </w:t>
      </w:r>
    </w:p>
    <w:p w:rsidR="000E431F" w:rsidRPr="000E431F" w:rsidRDefault="000E431F" w:rsidP="000E431F">
      <w:pPr>
        <w:jc w:val="both"/>
        <w:rPr>
          <w:rFonts w:cstheme="minorHAnsi"/>
        </w:rPr>
      </w:pPr>
      <w:r w:rsidRPr="000E431F">
        <w:rPr>
          <w:rFonts w:cstheme="minorHAnsi"/>
        </w:rPr>
        <w:t xml:space="preserve">The possibility described above is enabled through hosted </w:t>
      </w:r>
      <w:proofErr w:type="gramStart"/>
      <w:r w:rsidRPr="000E431F">
        <w:rPr>
          <w:rFonts w:cstheme="minorHAnsi"/>
        </w:rPr>
        <w:t>pbx</w:t>
      </w:r>
      <w:proofErr w:type="gramEnd"/>
      <w:r w:rsidRPr="000E431F">
        <w:rPr>
          <w:rFonts w:cstheme="minorHAnsi"/>
        </w:rPr>
        <w:t xml:space="preserve">.  One wonderful thing about this system is that it is easily customizable. You can attach numbers easily and get any number removed or changed at any particular time; depending on how you want things to be. You can ask the company providing the system to also provide the internet connection or you can link the two phone lines through your own preferred broadband network. </w:t>
      </w:r>
    </w:p>
    <w:p w:rsidR="000E431F" w:rsidRPr="000E431F" w:rsidRDefault="000E431F" w:rsidP="000E431F">
      <w:pPr>
        <w:jc w:val="both"/>
        <w:rPr>
          <w:rFonts w:cstheme="minorHAnsi"/>
        </w:rPr>
      </w:pPr>
      <w:r w:rsidRPr="000E431F">
        <w:rPr>
          <w:rFonts w:cstheme="minorHAnsi"/>
        </w:rPr>
        <w:t xml:space="preserve">You will never have to worry your head about managing the system; the company that carries out the installation will also be responsible for managing things on your behalf. At least the management continues until the warranty period expires. Once you make your order, the supplier will be responsible for the installation.  You will never need to bother your head about any confusing installation process. If reading the maintenance manual is somewhat too academic for you, you should just allow the company responsible for installation to carry out the maintenance for you. There are so many features in the system that sets it apart aside the ones that had been mentioned above. </w:t>
      </w:r>
    </w:p>
    <w:p w:rsidR="000E431F" w:rsidRPr="000E431F" w:rsidRDefault="000E431F" w:rsidP="000E431F">
      <w:pPr>
        <w:jc w:val="both"/>
        <w:rPr>
          <w:rFonts w:cstheme="minorHAnsi"/>
        </w:rPr>
      </w:pPr>
      <w:r w:rsidRPr="000E431F">
        <w:rPr>
          <w:rFonts w:cstheme="minorHAnsi"/>
        </w:rPr>
        <w:t xml:space="preserve">Several companies are making the service available out there today. In order to get the best value on what you are buying make sure you patronize a company selling at a considerably cheap rate. Saving some money off the amount you would have spent originally does not sound like a bad idea. The saved money can be diverted to other very important needs. </w:t>
      </w:r>
    </w:p>
    <w:p w:rsidR="000E431F" w:rsidRDefault="000E431F" w:rsidP="000E431F">
      <w:pPr>
        <w:jc w:val="both"/>
        <w:rPr>
          <w:rFonts w:cstheme="minorHAnsi"/>
        </w:rPr>
      </w:pPr>
      <w:r w:rsidRPr="000E431F">
        <w:rPr>
          <w:rFonts w:cstheme="minorHAnsi"/>
        </w:rPr>
        <w:t xml:space="preserve">Aside this, do not patronize an unreliable company for your business phone systems. Since you may need the interconnectivity for serious business purpose, giving the job to an unfit service provider may have damaging effect on your business. There are so many companies providing the service around; but make sure you read about that one you are working with online to assess the reliability of the service they have to offer.  </w:t>
      </w:r>
    </w:p>
    <w:p w:rsidR="0023609F" w:rsidRPr="000E431F" w:rsidRDefault="0023609F" w:rsidP="000E431F">
      <w:pPr>
        <w:jc w:val="both"/>
        <w:rPr>
          <w:rFonts w:cstheme="minorHAnsi"/>
        </w:rPr>
      </w:pPr>
      <w:r w:rsidRPr="000E431F">
        <w:rPr>
          <w:rFonts w:cstheme="minorHAnsi"/>
        </w:rPr>
        <w:t xml:space="preserve">The possibility described above is enabled through </w:t>
      </w:r>
      <w:hyperlink r:id="rId4" w:history="1">
        <w:r w:rsidRPr="0023609F">
          <w:rPr>
            <w:rStyle w:val="Hyperlink"/>
            <w:rFonts w:cstheme="minorHAnsi"/>
            <w:b/>
          </w:rPr>
          <w:t xml:space="preserve">hosted </w:t>
        </w:r>
        <w:proofErr w:type="gramStart"/>
        <w:r w:rsidRPr="0023609F">
          <w:rPr>
            <w:rStyle w:val="Hyperlink"/>
            <w:rFonts w:cstheme="minorHAnsi"/>
            <w:b/>
          </w:rPr>
          <w:t>pbx</w:t>
        </w:r>
        <w:proofErr w:type="gramEnd"/>
      </w:hyperlink>
      <w:r w:rsidRPr="000E431F">
        <w:rPr>
          <w:rFonts w:cstheme="minorHAnsi"/>
        </w:rPr>
        <w:t>.  One wonderful thing about this system is that it is easily customizable. You can attach numbers easily and get any number removed or changed at any particular time; depending on how you want things to be.</w:t>
      </w:r>
    </w:p>
    <w:p w:rsidR="00EC2CBB" w:rsidRPr="000E431F" w:rsidRDefault="00EC2CBB">
      <w:pPr>
        <w:rPr>
          <w:rFonts w:cstheme="minorHAnsi"/>
        </w:rPr>
      </w:pPr>
    </w:p>
    <w:sectPr w:rsidR="00EC2CBB" w:rsidRPr="000E431F" w:rsidSect="000E431F">
      <w:pgSz w:w="12240" w:h="15840"/>
      <w:pgMar w:top="1440" w:right="1800" w:bottom="1440" w:left="180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E431F"/>
    <w:rsid w:val="000E431F"/>
    <w:rsid w:val="0023609F"/>
    <w:rsid w:val="004941AD"/>
    <w:rsid w:val="00EC2C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1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09F"/>
    <w:pPr>
      <w:ind w:left="720"/>
      <w:contextualSpacing/>
    </w:pPr>
  </w:style>
  <w:style w:type="character" w:styleId="Hyperlink">
    <w:name w:val="Hyperlink"/>
    <w:basedOn w:val="DefaultParagraphFont"/>
    <w:uiPriority w:val="99"/>
    <w:unhideWhenUsed/>
    <w:rsid w:val="002360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irespr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3</cp:revision>
  <dcterms:created xsi:type="dcterms:W3CDTF">2013-05-27T05:21:00Z</dcterms:created>
  <dcterms:modified xsi:type="dcterms:W3CDTF">2013-05-27T05:36:00Z</dcterms:modified>
</cp:coreProperties>
</file>